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4" w:rsidRPr="008C18B4" w:rsidRDefault="00B527C4" w:rsidP="00B527C4">
      <w:pPr>
        <w:spacing w:after="0" w:line="240" w:lineRule="auto"/>
        <w:jc w:val="center"/>
        <w:rPr>
          <w:rFonts w:ascii="Book Antiqua" w:hAnsi="Book Antiqua"/>
          <w:sz w:val="28"/>
          <w:shd w:val="clear" w:color="auto" w:fill="FFFFFF"/>
        </w:rPr>
      </w:pPr>
      <w:r w:rsidRPr="008C18B4">
        <w:rPr>
          <w:rFonts w:ascii="Book Antiqua" w:hAnsi="Book Antiqua"/>
          <w:sz w:val="28"/>
          <w:shd w:val="clear" w:color="auto" w:fill="FFFFFF"/>
        </w:rPr>
        <w:t>CONVEGNO REGIONALE DEI SACERDOTI SARDI</w:t>
      </w:r>
    </w:p>
    <w:p w:rsidR="00B527C4" w:rsidRPr="00EC3072" w:rsidRDefault="00B527C4" w:rsidP="008368C9">
      <w:pPr>
        <w:spacing w:after="0" w:line="24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324C2" w:rsidRDefault="00034517" w:rsidP="008368C9">
      <w:pPr>
        <w:spacing w:after="0" w:line="240" w:lineRule="auto"/>
        <w:jc w:val="both"/>
        <w:rPr>
          <w:rFonts w:ascii="Book Antiqua" w:hAnsi="Book Antiqua"/>
          <w:shd w:val="clear" w:color="auto" w:fill="FFFFFF"/>
        </w:rPr>
      </w:pPr>
      <w:r w:rsidRPr="008F58CB">
        <w:rPr>
          <w:rFonts w:ascii="Book Antiqua" w:hAnsi="Book Antiqua"/>
          <w:shd w:val="clear" w:color="auto" w:fill="FFFFFF"/>
        </w:rPr>
        <w:t xml:space="preserve">Dal 12 al 14 ottobre 2016 si è svolto </w:t>
      </w:r>
      <w:r w:rsidR="00424C3D" w:rsidRPr="008F58CB">
        <w:rPr>
          <w:rFonts w:ascii="Book Antiqua" w:hAnsi="Book Antiqua"/>
          <w:shd w:val="clear" w:color="auto" w:fill="FFFFFF"/>
        </w:rPr>
        <w:t>presso l’</w:t>
      </w:r>
      <w:hyperlink r:id="rId7" w:tgtFrame="_blank" w:history="1">
        <w:r w:rsidR="006270D7" w:rsidRPr="008F58CB">
          <w:rPr>
            <w:rStyle w:val="Collegamentoipertestuale"/>
            <w:rFonts w:ascii="Book Antiqua" w:hAnsi="Book Antiqua" w:cs="Arial"/>
            <w:color w:val="auto"/>
            <w:sz w:val="22"/>
            <w:szCs w:val="22"/>
            <w:shd w:val="clear" w:color="auto" w:fill="FFFFFF" w:themeFill="background1"/>
          </w:rPr>
          <w:t>hotel “Marina b</w:t>
        </w:r>
        <w:r w:rsidR="00424C3D" w:rsidRPr="008F58CB">
          <w:rPr>
            <w:rStyle w:val="Collegamentoipertestuale"/>
            <w:rFonts w:ascii="Book Antiqua" w:hAnsi="Book Antiqua" w:cs="Arial"/>
            <w:color w:val="auto"/>
            <w:sz w:val="22"/>
            <w:szCs w:val="22"/>
            <w:shd w:val="clear" w:color="auto" w:fill="FFFFFF" w:themeFill="background1"/>
          </w:rPr>
          <w:t>each</w:t>
        </w:r>
      </w:hyperlink>
      <w:r w:rsidR="006270D7" w:rsidRPr="008F58CB">
        <w:rPr>
          <w:rFonts w:ascii="Book Antiqua" w:hAnsi="Book Antiqua"/>
          <w:shd w:val="clear" w:color="auto" w:fill="FFFFFF" w:themeFill="background1"/>
        </w:rPr>
        <w:t>”</w:t>
      </w:r>
      <w:r w:rsidR="00424C3D" w:rsidRPr="008F58CB">
        <w:rPr>
          <w:rFonts w:ascii="Book Antiqua" w:hAnsi="Book Antiqua" w:cs="Arial"/>
          <w:shd w:val="clear" w:color="auto" w:fill="FFFFFF"/>
        </w:rPr>
        <w:t xml:space="preserve"> di </w:t>
      </w:r>
      <w:r w:rsidRPr="008F58CB">
        <w:rPr>
          <w:rFonts w:ascii="Book Antiqua" w:hAnsi="Book Antiqua"/>
          <w:shd w:val="clear" w:color="auto" w:fill="FFFFFF"/>
        </w:rPr>
        <w:t>Orosei il C</w:t>
      </w:r>
      <w:r w:rsidR="004B6665" w:rsidRPr="008F58CB">
        <w:rPr>
          <w:rFonts w:ascii="Book Antiqua" w:hAnsi="Book Antiqua"/>
          <w:shd w:val="clear" w:color="auto" w:fill="FFFFFF"/>
        </w:rPr>
        <w:t>onvegno regionale dei sacerdoti della Sardegna. Quasi duecento</w:t>
      </w:r>
      <w:r w:rsidR="00424C3D" w:rsidRPr="008F58CB">
        <w:rPr>
          <w:rFonts w:ascii="Book Antiqua" w:hAnsi="Book Antiqua"/>
          <w:shd w:val="clear" w:color="auto" w:fill="FFFFFF"/>
        </w:rPr>
        <w:t>, tra</w:t>
      </w:r>
      <w:r w:rsidR="004B6665" w:rsidRPr="008F58CB">
        <w:rPr>
          <w:rFonts w:ascii="Book Antiqua" w:hAnsi="Book Antiqua"/>
          <w:shd w:val="clear" w:color="auto" w:fill="FFFFFF"/>
        </w:rPr>
        <w:t xml:space="preserve"> </w:t>
      </w:r>
      <w:r w:rsidR="00BB3C96" w:rsidRPr="008F58CB">
        <w:rPr>
          <w:rFonts w:ascii="Book Antiqua" w:hAnsi="Book Antiqua"/>
          <w:shd w:val="clear" w:color="auto" w:fill="FFFFFF"/>
        </w:rPr>
        <w:t xml:space="preserve">vescovi e </w:t>
      </w:r>
      <w:r w:rsidR="004B6665" w:rsidRPr="008F58CB">
        <w:rPr>
          <w:rFonts w:ascii="Book Antiqua" w:hAnsi="Book Antiqua"/>
          <w:shd w:val="clear" w:color="auto" w:fill="FFFFFF"/>
        </w:rPr>
        <w:t xml:space="preserve">preti </w:t>
      </w:r>
      <w:r w:rsidR="00424C3D" w:rsidRPr="008F58CB">
        <w:rPr>
          <w:rFonts w:ascii="Book Antiqua" w:hAnsi="Book Antiqua"/>
          <w:shd w:val="clear" w:color="auto" w:fill="FFFFFF"/>
        </w:rPr>
        <w:t xml:space="preserve">provenienti dalle dieci diocesi sarde e </w:t>
      </w:r>
      <w:r w:rsidR="006270D7" w:rsidRPr="008F58CB">
        <w:rPr>
          <w:rFonts w:ascii="Book Antiqua" w:hAnsi="Book Antiqua"/>
          <w:shd w:val="clear" w:color="auto" w:fill="FFFFFF"/>
        </w:rPr>
        <w:t xml:space="preserve">i </w:t>
      </w:r>
      <w:r w:rsidR="00424C3D" w:rsidRPr="008F58CB">
        <w:rPr>
          <w:rFonts w:ascii="Book Antiqua" w:hAnsi="Book Antiqua"/>
          <w:shd w:val="clear" w:color="auto" w:fill="FFFFFF"/>
        </w:rPr>
        <w:t xml:space="preserve">seminaristi del Seminario Regionale, </w:t>
      </w:r>
      <w:r w:rsidRPr="008F58CB">
        <w:rPr>
          <w:rFonts w:ascii="Book Antiqua" w:hAnsi="Book Antiqua"/>
          <w:shd w:val="clear" w:color="auto" w:fill="FFFFFF"/>
        </w:rPr>
        <w:t>si sono dati appuntamento per riflettere sul</w:t>
      </w:r>
      <w:r w:rsidR="004B6665" w:rsidRPr="008F58CB">
        <w:rPr>
          <w:rFonts w:ascii="Book Antiqua" w:hAnsi="Book Antiqua"/>
          <w:shd w:val="clear" w:color="auto" w:fill="FFFFFF"/>
        </w:rPr>
        <w:t xml:space="preserve"> tema “Una vocazione, una formazione, una missione”. </w:t>
      </w:r>
    </w:p>
    <w:p w:rsidR="00E324C2" w:rsidRDefault="00034517" w:rsidP="00E324C2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8F58CB">
        <w:rPr>
          <w:rFonts w:ascii="Book Antiqua" w:hAnsi="Book Antiqua"/>
          <w:shd w:val="clear" w:color="auto" w:fill="FFFFFF"/>
        </w:rPr>
        <w:t xml:space="preserve">Ci sono voluti ben </w:t>
      </w:r>
      <w:r w:rsidR="004B6665" w:rsidRPr="008F58CB">
        <w:rPr>
          <w:rFonts w:ascii="Book Antiqua" w:hAnsi="Book Antiqua"/>
          <w:shd w:val="clear" w:color="auto" w:fill="FFFFFF"/>
        </w:rPr>
        <w:t xml:space="preserve">22 anni </w:t>
      </w:r>
      <w:r w:rsidRPr="008F58CB">
        <w:rPr>
          <w:rFonts w:ascii="Book Antiqua" w:hAnsi="Book Antiqua"/>
          <w:shd w:val="clear" w:color="auto" w:fill="FFFFFF"/>
        </w:rPr>
        <w:t>perché si ripetesse l</w:t>
      </w:r>
      <w:r w:rsidR="004B6665" w:rsidRPr="008F58CB">
        <w:rPr>
          <w:rFonts w:ascii="Book Antiqua" w:hAnsi="Book Antiqua"/>
          <w:shd w:val="clear" w:color="auto" w:fill="FFFFFF"/>
        </w:rPr>
        <w:t>’analoga iniziativa</w:t>
      </w:r>
      <w:r w:rsidRPr="008F58CB">
        <w:rPr>
          <w:rFonts w:ascii="Book Antiqua" w:hAnsi="Book Antiqua"/>
          <w:shd w:val="clear" w:color="auto" w:fill="FFFFFF"/>
        </w:rPr>
        <w:t xml:space="preserve"> che si</w:t>
      </w:r>
      <w:r w:rsidRPr="008F58CB">
        <w:rPr>
          <w:rFonts w:ascii="Book Antiqua" w:hAnsi="Book Antiqua"/>
        </w:rPr>
        <w:t xml:space="preserve"> tenne, sempre a Orosei (Cala Ginepro) nel 1994</w:t>
      </w:r>
      <w:r w:rsidR="00BB3C96" w:rsidRPr="008F58CB">
        <w:rPr>
          <w:rFonts w:ascii="Book Antiqua" w:hAnsi="Book Antiqua"/>
        </w:rPr>
        <w:t xml:space="preserve">. La Commissione Presbiterale concluse il suo mandato l’anno successivo. Quindi un lungo black-out. Nonostante diverse sollecitazioni di preti e vescovi, la Commissione non venne ricostituita, se non per eventi sporadici, fino al 2014. Poi ci fu il Concilio Plenario Sardo. I Vescovi chiamarono un vasto numero di sacerdoti e laici a riflettere ancora sulla missione evangelizzatrice della Chiesa di Dio in Sardegna. Dopo una lunga preparazione il Concilio aprì i lavori il 7 Gennaio 1995 in Oristano, e si concluse il 1 luglio 2001. </w:t>
      </w:r>
    </w:p>
    <w:p w:rsidR="008368C9" w:rsidRPr="008F58CB" w:rsidRDefault="006270D7" w:rsidP="00E324C2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bdr w:val="none" w:sz="0" w:space="0" w:color="auto" w:frame="1"/>
          <w:lang w:eastAsia="it-IT"/>
        </w:rPr>
      </w:pPr>
      <w:r w:rsidRPr="008F58CB">
        <w:rPr>
          <w:rFonts w:ascii="Book Antiqua" w:hAnsi="Book Antiqua"/>
          <w:shd w:val="clear" w:color="auto" w:fill="FFFFFF"/>
        </w:rPr>
        <w:t xml:space="preserve">Nelle intenzioni della Commissione presbiterale regionale, ricostituita nell’ottobre del 2013 e presieduta </w:t>
      </w:r>
      <w:r w:rsidR="005531FC" w:rsidRPr="008F58CB">
        <w:rPr>
          <w:rFonts w:ascii="Book Antiqua" w:hAnsi="Book Antiqua"/>
          <w:shd w:val="clear" w:color="auto" w:fill="FFFFFF"/>
        </w:rPr>
        <w:t xml:space="preserve">da monsignor Mauro Maria </w:t>
      </w:r>
      <w:proofErr w:type="spellStart"/>
      <w:r w:rsidR="005531FC" w:rsidRPr="008F58CB">
        <w:rPr>
          <w:rFonts w:ascii="Book Antiqua" w:hAnsi="Book Antiqua"/>
          <w:shd w:val="clear" w:color="auto" w:fill="FFFFFF"/>
        </w:rPr>
        <w:t>Morfino</w:t>
      </w:r>
      <w:proofErr w:type="spellEnd"/>
      <w:r w:rsidR="005531FC" w:rsidRPr="008F58CB">
        <w:rPr>
          <w:rFonts w:ascii="Book Antiqua" w:hAnsi="Book Antiqua"/>
          <w:shd w:val="clear" w:color="auto" w:fill="FFFFFF"/>
        </w:rPr>
        <w:t>,</w:t>
      </w:r>
      <w:r w:rsidRPr="008F58CB">
        <w:rPr>
          <w:rFonts w:ascii="Book Antiqua" w:hAnsi="Book Antiqua"/>
          <w:shd w:val="clear" w:color="auto" w:fill="FFFFFF"/>
        </w:rPr>
        <w:t xml:space="preserve"> vescovo di </w:t>
      </w:r>
      <w:proofErr w:type="spellStart"/>
      <w:r w:rsidRPr="008F58CB">
        <w:rPr>
          <w:rFonts w:ascii="Book Antiqua" w:hAnsi="Book Antiqua"/>
          <w:shd w:val="clear" w:color="auto" w:fill="FFFFFF"/>
        </w:rPr>
        <w:t>Alghero-Bosa</w:t>
      </w:r>
      <w:proofErr w:type="spellEnd"/>
      <w:r w:rsidRPr="008F58CB">
        <w:rPr>
          <w:rFonts w:ascii="Book Antiqua" w:hAnsi="Book Antiqua"/>
          <w:shd w:val="clear" w:color="auto" w:fill="FFFFFF"/>
        </w:rPr>
        <w:t xml:space="preserve">, </w:t>
      </w:r>
      <w:r w:rsidRPr="008F58CB">
        <w:rPr>
          <w:rFonts w:ascii="Book Antiqua" w:hAnsi="Book Antiqua"/>
        </w:rPr>
        <w:t>l’esperienza d</w:t>
      </w:r>
      <w:r w:rsidR="00F63B6A" w:rsidRPr="008F58CB">
        <w:rPr>
          <w:rFonts w:ascii="Book Antiqua" w:hAnsi="Book Antiqua"/>
        </w:rPr>
        <w:t>i un</w:t>
      </w:r>
      <w:r w:rsidRPr="008F58CB">
        <w:rPr>
          <w:rFonts w:ascii="Book Antiqua" w:hAnsi="Book Antiqua"/>
        </w:rPr>
        <w:t xml:space="preserve"> convegno regionale voleva essere anzitutto “un momento di fraternità sacerdotale nella quale narrare la propria esperienza di pastori per condividere slanci, ansie e attese caratterizzanti l’attuale vita dei preti” e “uno snodo storico per un nuovo cammino condiviso e per ripensare la vita nei presbitèri delle diocesi sarde nella prospettiva di un rilancio della comunione sacerdotale e nell’accoglienza delle sfide che l’oggi della società e della Chiesa ci pongono dinanzi”.</w:t>
      </w:r>
      <w:r w:rsidR="006E26D4" w:rsidRPr="008F58CB">
        <w:rPr>
          <w:rFonts w:ascii="Book Antiqua" w:hAnsi="Book Antiqua"/>
        </w:rPr>
        <w:t xml:space="preserve"> Il lavoro di riflessione e programmazione compiuto in circa due anni dalla Commissione presbiterale regionale</w:t>
      </w:r>
      <w:r w:rsidR="00F63B6A" w:rsidRPr="008F58CB">
        <w:rPr>
          <w:rFonts w:ascii="Book Antiqua" w:hAnsi="Book Antiqua"/>
        </w:rPr>
        <w:t>,</w:t>
      </w:r>
      <w:r w:rsidR="006E26D4" w:rsidRPr="008F58CB">
        <w:rPr>
          <w:rFonts w:ascii="Book Antiqua" w:hAnsi="Book Antiqua"/>
        </w:rPr>
        <w:t xml:space="preserve"> e che ha condotto alla realizzazione del convegno</w:t>
      </w:r>
      <w:r w:rsidR="00F63B6A" w:rsidRPr="008F58CB">
        <w:rPr>
          <w:rFonts w:ascii="Book Antiqua" w:hAnsi="Book Antiqua"/>
        </w:rPr>
        <w:t>,</w:t>
      </w:r>
      <w:r w:rsidR="006E26D4" w:rsidRPr="008F58CB">
        <w:rPr>
          <w:rFonts w:ascii="Book Antiqua" w:hAnsi="Book Antiqua"/>
        </w:rPr>
        <w:t xml:space="preserve"> ha preso le mosse </w:t>
      </w:r>
      <w:r w:rsidR="008368C9" w:rsidRPr="008F58CB">
        <w:rPr>
          <w:rFonts w:ascii="Book Antiqua" w:hAnsi="Book Antiqua"/>
        </w:rPr>
        <w:t xml:space="preserve">dalle sollecitazioni della 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Cei, che </w:t>
      </w:r>
      <w:r w:rsidR="00982E12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dopo aver</w:t>
      </w:r>
      <w:r w:rsidR="00401364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 dedicato due A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ssemblee generali (novembre 2014 e maggio 2016) al tema della “formazione permanente dei presbiteri”</w:t>
      </w:r>
      <w:r w:rsidR="00401364">
        <w:rPr>
          <w:rFonts w:ascii="Book Antiqua" w:eastAsia="Times New Roman" w:hAnsi="Book Antiqua" w:cs="Arial"/>
          <w:bdr w:val="none" w:sz="0" w:space="0" w:color="auto" w:frame="1"/>
          <w:lang w:eastAsia="it-IT"/>
        </w:rPr>
        <w:t>,</w:t>
      </w:r>
      <w:r w:rsidR="00982E12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 ora sta predisponendo delle proposte concrete in proposito. U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na riflessione volta a individuare nuovi stili e nuovi percorsi per un costante cammino di crescita </w:t>
      </w:r>
      <w:proofErr w:type="spellStart"/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comunionale</w:t>
      </w:r>
      <w:proofErr w:type="spellEnd"/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, spirituale e pastorale dei presbiteri, che nell’Isola sono </w:t>
      </w:r>
      <w:r w:rsidR="008368C9" w:rsidRPr="008F58CB">
        <w:rPr>
          <w:rFonts w:ascii="Book Antiqua" w:hAnsi="Book Antiqua"/>
          <w:shd w:val="clear" w:color="auto" w:fill="FFFFFF"/>
        </w:rPr>
        <w:t xml:space="preserve">circa </w:t>
      </w:r>
      <w:r w:rsidR="00564B60" w:rsidRPr="008F58CB">
        <w:rPr>
          <w:rFonts w:ascii="Book Antiqua" w:hAnsi="Book Antiqua"/>
          <w:shd w:val="clear" w:color="auto" w:fill="FFFFFF"/>
        </w:rPr>
        <w:t>1000</w:t>
      </w:r>
      <w:r w:rsidR="008368C9" w:rsidRPr="008F58CB">
        <w:rPr>
          <w:rFonts w:ascii="Book Antiqua" w:hAnsi="Book Antiqua"/>
          <w:shd w:val="clear" w:color="auto" w:fill="FFFFFF"/>
        </w:rPr>
        <w:t xml:space="preserve">, operanti in 622 parrocchie e in diversi servizi diocesani. È apparso 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sempre più chiaro c</w:t>
      </w:r>
      <w:r w:rsidR="00401364">
        <w:rPr>
          <w:rFonts w:ascii="Book Antiqua" w:eastAsia="Times New Roman" w:hAnsi="Book Antiqua" w:cs="Arial"/>
          <w:bdr w:val="none" w:sz="0" w:space="0" w:color="auto" w:frame="1"/>
          <w:lang w:eastAsia="it-IT"/>
        </w:rPr>
        <w:t xml:space="preserve">ome 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il senso di appartenenza fraterna al proprio presbiterio costituisca, oggi più che mai, la chiave di vo</w:t>
      </w:r>
      <w:r w:rsidR="0094707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lta della formazione permanente</w:t>
      </w:r>
      <w:r w:rsidR="008368C9" w:rsidRPr="008F58CB">
        <w:rPr>
          <w:rFonts w:ascii="Book Antiqua" w:eastAsia="Times New Roman" w:hAnsi="Book Antiqua" w:cs="Arial"/>
          <w:bdr w:val="none" w:sz="0" w:space="0" w:color="auto" w:frame="1"/>
          <w:lang w:eastAsia="it-IT"/>
        </w:rPr>
        <w:t>.</w:t>
      </w:r>
    </w:p>
    <w:p w:rsidR="006270D7" w:rsidRPr="008F58CB" w:rsidRDefault="00401364" w:rsidP="008F58CB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I lavori del C</w:t>
      </w:r>
      <w:r w:rsidR="00F63B6A" w:rsidRPr="008F58CB">
        <w:rPr>
          <w:rFonts w:ascii="Book Antiqua" w:hAnsi="Book Antiqua"/>
          <w:shd w:val="clear" w:color="auto" w:fill="FFFFFF"/>
        </w:rPr>
        <w:t>onvegno s</w:t>
      </w:r>
      <w:r w:rsidR="00564B60" w:rsidRPr="008F58CB">
        <w:rPr>
          <w:rFonts w:ascii="Book Antiqua" w:hAnsi="Book Antiqua"/>
          <w:shd w:val="clear" w:color="auto" w:fill="FFFFFF"/>
        </w:rPr>
        <w:t>i s</w:t>
      </w:r>
      <w:r w:rsidR="00F63B6A" w:rsidRPr="008F58CB">
        <w:rPr>
          <w:rFonts w:ascii="Book Antiqua" w:hAnsi="Book Antiqua"/>
          <w:shd w:val="clear" w:color="auto" w:fill="FFFFFF"/>
        </w:rPr>
        <w:t xml:space="preserve">ono aperti </w:t>
      </w:r>
      <w:r w:rsidR="00564B60" w:rsidRPr="008F58CB">
        <w:rPr>
          <w:rFonts w:ascii="Book Antiqua" w:hAnsi="Book Antiqua"/>
          <w:shd w:val="clear" w:color="auto" w:fill="FFFFFF"/>
        </w:rPr>
        <w:t xml:space="preserve">con </w:t>
      </w:r>
      <w:r w:rsidR="00F63B6A" w:rsidRPr="008F58CB">
        <w:rPr>
          <w:rFonts w:ascii="Book Antiqua" w:hAnsi="Book Antiqua"/>
          <w:shd w:val="clear" w:color="auto" w:fill="FFFFFF"/>
        </w:rPr>
        <w:t xml:space="preserve">un momento di preghiera e riflessione e </w:t>
      </w:r>
      <w:r w:rsidR="00564B60" w:rsidRPr="008F58CB">
        <w:rPr>
          <w:rFonts w:ascii="Book Antiqua" w:hAnsi="Book Antiqua"/>
          <w:shd w:val="clear" w:color="auto" w:fill="FFFFFF"/>
        </w:rPr>
        <w:t>col</w:t>
      </w:r>
      <w:r w:rsidR="00F63B6A" w:rsidRPr="008F58CB">
        <w:rPr>
          <w:rFonts w:ascii="Book Antiqua" w:hAnsi="Book Antiqua"/>
          <w:shd w:val="clear" w:color="auto" w:fill="FFFFFF"/>
        </w:rPr>
        <w:t xml:space="preserve"> saluto del presidente della Conferenza episcopale sarda, </w:t>
      </w:r>
      <w:r w:rsidR="00982E12" w:rsidRPr="008F58CB">
        <w:rPr>
          <w:rFonts w:ascii="Book Antiqua" w:hAnsi="Book Antiqua"/>
          <w:shd w:val="clear" w:color="auto" w:fill="FFFFFF"/>
        </w:rPr>
        <w:t xml:space="preserve">mons. </w:t>
      </w:r>
      <w:r w:rsidR="00F63B6A" w:rsidRPr="008F58CB">
        <w:rPr>
          <w:rFonts w:ascii="Book Antiqua" w:hAnsi="Book Antiqua"/>
          <w:shd w:val="clear" w:color="auto" w:fill="FFFFFF"/>
        </w:rPr>
        <w:t>Arrigo Miglio</w:t>
      </w:r>
      <w:r w:rsidR="00982E12" w:rsidRPr="008F58CB">
        <w:rPr>
          <w:rFonts w:ascii="Book Antiqua" w:hAnsi="Book Antiqua"/>
          <w:shd w:val="clear" w:color="auto" w:fill="FFFFFF"/>
        </w:rPr>
        <w:t xml:space="preserve">, il quale nel suo intervento ha sottolineato che </w:t>
      </w:r>
      <w:r w:rsidR="00FB5F60" w:rsidRPr="008F58CB">
        <w:rPr>
          <w:rFonts w:ascii="Book Antiqua" w:hAnsi="Book Antiqua"/>
          <w:shd w:val="clear" w:color="auto" w:fill="FFFFFF"/>
        </w:rPr>
        <w:t>«l</w:t>
      </w:r>
      <w:r w:rsidR="00982E12" w:rsidRPr="008F58CB">
        <w:rPr>
          <w:rFonts w:ascii="Book Antiqua" w:hAnsi="Book Antiqua"/>
          <w:shd w:val="clear" w:color="auto" w:fill="FFFFFF"/>
        </w:rPr>
        <w:t>a Chiesa di Sardegna ha bisogno di questi momenti unitari per programmare e realizzare una pastorale più incisiva anche a livello locale».</w:t>
      </w:r>
    </w:p>
    <w:p w:rsidR="007C540E" w:rsidRPr="008F58CB" w:rsidRDefault="00FB5F60" w:rsidP="00401364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  <w:r w:rsidRPr="008F58CB">
        <w:rPr>
          <w:rFonts w:ascii="Book Antiqua" w:hAnsi="Book Antiqua"/>
          <w:shd w:val="clear" w:color="auto" w:fill="FFFFFF"/>
        </w:rPr>
        <w:t>Cuore della tre giorni di convegno sono state le tre relazioni offerte da</w:t>
      </w:r>
      <w:r w:rsidR="005F5C11" w:rsidRPr="008F58CB">
        <w:rPr>
          <w:rFonts w:ascii="Book Antiqua" w:hAnsi="Book Antiqua"/>
          <w:shd w:val="clear" w:color="auto" w:fill="FFFFFF"/>
        </w:rPr>
        <w:t>l vescovo</w:t>
      </w:r>
      <w:r w:rsidRPr="008F58CB">
        <w:rPr>
          <w:rFonts w:ascii="Book Antiqua" w:hAnsi="Book Antiqua"/>
          <w:shd w:val="clear" w:color="auto" w:fill="FFFFFF"/>
        </w:rPr>
        <w:t xml:space="preserve"> Gualtiero </w:t>
      </w:r>
      <w:proofErr w:type="spellStart"/>
      <w:r w:rsidRPr="008F58CB">
        <w:rPr>
          <w:rFonts w:ascii="Book Antiqua" w:hAnsi="Book Antiqua"/>
          <w:shd w:val="clear" w:color="auto" w:fill="FFFFFF"/>
        </w:rPr>
        <w:t>Sigismondi</w:t>
      </w:r>
      <w:proofErr w:type="spellEnd"/>
      <w:r w:rsidRPr="008F58CB">
        <w:rPr>
          <w:rFonts w:ascii="Book Antiqua" w:hAnsi="Book Antiqua"/>
          <w:shd w:val="clear" w:color="auto" w:fill="FFFFFF"/>
        </w:rPr>
        <w:t xml:space="preserve"> </w:t>
      </w:r>
      <w:r w:rsidR="00716CAE" w:rsidRPr="008F58CB">
        <w:rPr>
          <w:rFonts w:ascii="Book Antiqua" w:hAnsi="Book Antiqua"/>
          <w:shd w:val="clear" w:color="auto" w:fill="FFFFFF"/>
        </w:rPr>
        <w:t xml:space="preserve">su </w:t>
      </w:r>
      <w:r w:rsidRPr="008F58CB">
        <w:rPr>
          <w:rFonts w:ascii="Book Antiqua" w:hAnsi="Book Antiqua"/>
          <w:shd w:val="clear" w:color="auto" w:fill="FFFFFF"/>
        </w:rPr>
        <w:t xml:space="preserve">“La formazione permanente del presbitero: aspetti teologici, spirituali ed esistenziali”; dal vescovo </w:t>
      </w:r>
      <w:r w:rsidR="005F5C11" w:rsidRPr="008F58CB">
        <w:rPr>
          <w:rFonts w:ascii="Book Antiqua" w:hAnsi="Book Antiqua"/>
          <w:shd w:val="clear" w:color="auto" w:fill="FFFFFF"/>
        </w:rPr>
        <w:t xml:space="preserve">Mauro Maria </w:t>
      </w:r>
      <w:r w:rsidRPr="008F58CB">
        <w:rPr>
          <w:rFonts w:ascii="Book Antiqua" w:hAnsi="Book Antiqua"/>
          <w:shd w:val="clear" w:color="auto" w:fill="FFFFFF"/>
        </w:rPr>
        <w:t>Morfino sul tema “Per una regola di vita del presbitero”</w:t>
      </w:r>
      <w:r w:rsidR="00947079" w:rsidRPr="008F58CB">
        <w:rPr>
          <w:rFonts w:ascii="Book Antiqua" w:hAnsi="Book Antiqua"/>
          <w:shd w:val="clear" w:color="auto" w:fill="FFFFFF"/>
        </w:rPr>
        <w:t>;</w:t>
      </w:r>
      <w:r w:rsidRPr="008F58CB">
        <w:rPr>
          <w:rFonts w:ascii="Book Antiqua" w:hAnsi="Book Antiqua"/>
          <w:shd w:val="clear" w:color="auto" w:fill="FFFFFF"/>
        </w:rPr>
        <w:t xml:space="preserve"> e da mons. Mario Simula, vicario generale di Sassari, su “La vita del presbitero, tra missione pastorale e incombenze amministrative”.</w:t>
      </w:r>
      <w:r w:rsidR="00401364">
        <w:rPr>
          <w:rFonts w:ascii="Book Antiqua" w:hAnsi="Book Antiqua"/>
          <w:shd w:val="clear" w:color="auto" w:fill="FFFFFF"/>
        </w:rPr>
        <w:t xml:space="preserve"> </w:t>
      </w:r>
      <w:r w:rsidR="007C540E" w:rsidRPr="008F58CB">
        <w:rPr>
          <w:rFonts w:ascii="Book Antiqua" w:hAnsi="Book Antiqua"/>
        </w:rPr>
        <w:t>Per focalizzare meglio gli argomenti in programma è stat</w:t>
      </w:r>
      <w:r w:rsidR="00D95994" w:rsidRPr="008F58CB">
        <w:rPr>
          <w:rFonts w:ascii="Book Antiqua" w:hAnsi="Book Antiqua"/>
        </w:rPr>
        <w:t>o</w:t>
      </w:r>
      <w:r w:rsidR="007C540E" w:rsidRPr="008F58CB">
        <w:rPr>
          <w:rFonts w:ascii="Book Antiqua" w:hAnsi="Book Antiqua"/>
        </w:rPr>
        <w:t xml:space="preserve"> consegnat</w:t>
      </w:r>
      <w:r w:rsidR="00D95994" w:rsidRPr="008F58CB">
        <w:rPr>
          <w:rFonts w:ascii="Book Antiqua" w:hAnsi="Book Antiqua"/>
        </w:rPr>
        <w:t>o</w:t>
      </w:r>
      <w:r w:rsidR="007C540E" w:rsidRPr="008F58CB">
        <w:rPr>
          <w:rFonts w:ascii="Book Antiqua" w:hAnsi="Book Antiqua"/>
        </w:rPr>
        <w:t xml:space="preserve"> ai convegnisti una sorta di </w:t>
      </w:r>
      <w:r w:rsidR="007C540E" w:rsidRPr="008F58CB">
        <w:rPr>
          <w:rFonts w:ascii="Book Antiqua" w:hAnsi="Book Antiqua"/>
          <w:i/>
        </w:rPr>
        <w:t xml:space="preserve">instrumentum </w:t>
      </w:r>
      <w:proofErr w:type="spellStart"/>
      <w:r w:rsidR="007C540E" w:rsidRPr="008F58CB">
        <w:rPr>
          <w:rFonts w:ascii="Book Antiqua" w:hAnsi="Book Antiqua"/>
          <w:i/>
        </w:rPr>
        <w:t>laboris</w:t>
      </w:r>
      <w:proofErr w:type="spellEnd"/>
      <w:r w:rsidR="007C540E" w:rsidRPr="008F58CB">
        <w:rPr>
          <w:rFonts w:ascii="Book Antiqua" w:hAnsi="Book Antiqua"/>
        </w:rPr>
        <w:t>, costituit</w:t>
      </w:r>
      <w:r w:rsidR="00D95994" w:rsidRPr="008F58CB">
        <w:rPr>
          <w:rFonts w:ascii="Book Antiqua" w:hAnsi="Book Antiqua"/>
        </w:rPr>
        <w:t>o</w:t>
      </w:r>
      <w:r w:rsidR="007C540E" w:rsidRPr="008F58CB">
        <w:rPr>
          <w:rFonts w:ascii="Book Antiqua" w:hAnsi="Book Antiqua"/>
        </w:rPr>
        <w:t xml:space="preserve"> da una sintesi di riflessioni di mons. </w:t>
      </w:r>
      <w:proofErr w:type="spellStart"/>
      <w:r w:rsidR="007C540E" w:rsidRPr="008F58CB">
        <w:rPr>
          <w:rFonts w:ascii="Book Antiqua" w:hAnsi="Book Antiqua"/>
        </w:rPr>
        <w:t>Lambiasi</w:t>
      </w:r>
      <w:proofErr w:type="spellEnd"/>
      <w:r w:rsidR="007C540E" w:rsidRPr="008F58CB">
        <w:rPr>
          <w:rFonts w:ascii="Book Antiqua" w:hAnsi="Book Antiqua"/>
        </w:rPr>
        <w:t xml:space="preserve">, vescovo di Rimini, e mons. </w:t>
      </w:r>
      <w:proofErr w:type="spellStart"/>
      <w:r w:rsidR="007C540E" w:rsidRPr="008F58CB">
        <w:rPr>
          <w:rFonts w:ascii="Book Antiqua" w:hAnsi="Book Antiqua"/>
        </w:rPr>
        <w:t>Sigismondi</w:t>
      </w:r>
      <w:proofErr w:type="spellEnd"/>
      <w:r w:rsidR="007C540E" w:rsidRPr="008F58CB">
        <w:rPr>
          <w:rFonts w:ascii="Book Antiqua" w:hAnsi="Book Antiqua"/>
        </w:rPr>
        <w:t xml:space="preserve">, già oggetto di esame da parte della Assemblea </w:t>
      </w:r>
      <w:r w:rsidR="00854A8B" w:rsidRPr="008F58CB">
        <w:rPr>
          <w:rFonts w:ascii="Book Antiqua" w:hAnsi="Book Antiqua"/>
        </w:rPr>
        <w:t xml:space="preserve">generale </w:t>
      </w:r>
      <w:r w:rsidR="007C540E" w:rsidRPr="008F58CB">
        <w:rPr>
          <w:rFonts w:ascii="Book Antiqua" w:hAnsi="Book Antiqua"/>
        </w:rPr>
        <w:t xml:space="preserve">dei Vescovi italiani. </w:t>
      </w:r>
    </w:p>
    <w:p w:rsidR="00716CAE" w:rsidRPr="008F58CB" w:rsidRDefault="007C540E" w:rsidP="00942FA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8F58CB">
        <w:rPr>
          <w:rFonts w:ascii="Book Antiqua" w:hAnsi="Book Antiqua"/>
        </w:rPr>
        <w:t xml:space="preserve">Nel suo intervento </w:t>
      </w:r>
      <w:r w:rsidR="00FB5F60" w:rsidRPr="008F58CB">
        <w:rPr>
          <w:rFonts w:ascii="Book Antiqua" w:hAnsi="Book Antiqua"/>
        </w:rPr>
        <w:t xml:space="preserve">Mons. </w:t>
      </w:r>
      <w:proofErr w:type="spellStart"/>
      <w:r w:rsidR="00FB5F60" w:rsidRPr="008F58CB">
        <w:rPr>
          <w:rFonts w:ascii="Book Antiqua" w:hAnsi="Book Antiqua"/>
        </w:rPr>
        <w:t>Sigismondi</w:t>
      </w:r>
      <w:proofErr w:type="spellEnd"/>
      <w:r w:rsidR="00FB5F60" w:rsidRPr="008F58CB">
        <w:rPr>
          <w:rFonts w:ascii="Book Antiqua" w:hAnsi="Book Antiqua"/>
        </w:rPr>
        <w:t xml:space="preserve">, vescovo di Foligno e presidente della commissione CEI per il Clero e la vita consacrata e delegato per i Seminari d'Italia, è andato subito al cuore del tema: </w:t>
      </w:r>
      <w:r w:rsidR="00A64285">
        <w:rPr>
          <w:rFonts w:ascii="Book Antiqua" w:hAnsi="Book Antiqua"/>
        </w:rPr>
        <w:t>la c</w:t>
      </w:r>
      <w:r w:rsidRPr="008F58CB">
        <w:rPr>
          <w:rFonts w:ascii="Book Antiqua" w:hAnsi="Book Antiqua"/>
        </w:rPr>
        <w:t>ura della vita interiore</w:t>
      </w:r>
      <w:r w:rsidR="00A64285">
        <w:rPr>
          <w:rFonts w:ascii="Book Antiqua" w:hAnsi="Book Antiqua"/>
        </w:rPr>
        <w:t xml:space="preserve"> del</w:t>
      </w:r>
      <w:r w:rsidRPr="008F58CB">
        <w:rPr>
          <w:rFonts w:ascii="Book Antiqua" w:hAnsi="Book Antiqua"/>
        </w:rPr>
        <w:t xml:space="preserve"> presbitero. </w:t>
      </w:r>
      <w:r w:rsidR="00F5374E" w:rsidRPr="008F58CB">
        <w:rPr>
          <w:rFonts w:ascii="Book Antiqua" w:hAnsi="Book Antiqua"/>
        </w:rPr>
        <w:t xml:space="preserve">Tra le </w:t>
      </w:r>
      <w:r w:rsidR="00E56F22" w:rsidRPr="008F58CB">
        <w:rPr>
          <w:rFonts w:ascii="Book Antiqua" w:hAnsi="Book Antiqua"/>
        </w:rPr>
        <w:t xml:space="preserve">varie </w:t>
      </w:r>
      <w:r w:rsidR="00F5374E" w:rsidRPr="008F58CB">
        <w:rPr>
          <w:rFonts w:ascii="Book Antiqua" w:hAnsi="Book Antiqua"/>
        </w:rPr>
        <w:t>sollecitazioni del vescovo</w:t>
      </w:r>
      <w:r w:rsidR="00E56F22" w:rsidRPr="008F58CB">
        <w:rPr>
          <w:rFonts w:ascii="Book Antiqua" w:hAnsi="Book Antiqua"/>
        </w:rPr>
        <w:t>,</w:t>
      </w:r>
      <w:r w:rsidR="00F5374E" w:rsidRPr="008F58CB">
        <w:rPr>
          <w:rFonts w:ascii="Book Antiqua" w:hAnsi="Book Antiqua"/>
        </w:rPr>
        <w:t xml:space="preserve"> che ha commentato il testo liturgico del prefazio della</w:t>
      </w:r>
      <w:r w:rsidR="00E56F22" w:rsidRPr="008F58CB">
        <w:rPr>
          <w:rFonts w:ascii="Book Antiqua" w:hAnsi="Book Antiqua"/>
        </w:rPr>
        <w:t xml:space="preserve"> messa crismale</w:t>
      </w:r>
      <w:r w:rsidR="00F5374E" w:rsidRPr="008F58CB">
        <w:rPr>
          <w:rFonts w:ascii="Book Antiqua" w:hAnsi="Book Antiqua"/>
        </w:rPr>
        <w:t xml:space="preserve"> del gioved</w:t>
      </w:r>
      <w:r w:rsidR="00E56F22" w:rsidRPr="008F58CB">
        <w:rPr>
          <w:rFonts w:ascii="Book Antiqua" w:hAnsi="Book Antiqua"/>
        </w:rPr>
        <w:t>ì</w:t>
      </w:r>
      <w:r w:rsidR="00F5374E" w:rsidRPr="008F58CB">
        <w:rPr>
          <w:rFonts w:ascii="Book Antiqua" w:hAnsi="Book Antiqua"/>
        </w:rPr>
        <w:t xml:space="preserve"> santo</w:t>
      </w:r>
      <w:r w:rsidR="00E56F22" w:rsidRPr="008F58CB">
        <w:rPr>
          <w:rFonts w:ascii="Book Antiqua" w:hAnsi="Book Antiqua"/>
        </w:rPr>
        <w:t xml:space="preserve">, </w:t>
      </w:r>
      <w:r w:rsidR="00F5374E" w:rsidRPr="008F58CB">
        <w:rPr>
          <w:rFonts w:ascii="Book Antiqua" w:hAnsi="Book Antiqua"/>
        </w:rPr>
        <w:t xml:space="preserve">che </w:t>
      </w:r>
      <w:r w:rsidR="00E56F22" w:rsidRPr="008F58CB">
        <w:rPr>
          <w:rFonts w:ascii="Book Antiqua" w:hAnsi="Book Antiqua"/>
        </w:rPr>
        <w:t>ricorda che i presbiteri sono chiamati ad essere</w:t>
      </w:r>
      <w:r w:rsidR="00F5374E" w:rsidRPr="008F58CB">
        <w:rPr>
          <w:rFonts w:ascii="Book Antiqua" w:hAnsi="Book Antiqua"/>
        </w:rPr>
        <w:t xml:space="preserve"> “servi premurosi del popolo di Dio</w:t>
      </w:r>
      <w:r w:rsidR="00D95994" w:rsidRPr="008F58CB">
        <w:rPr>
          <w:rFonts w:ascii="Book Antiqua" w:hAnsi="Book Antiqua"/>
        </w:rPr>
        <w:t>“</w:t>
      </w:r>
      <w:r w:rsidR="00E56F22" w:rsidRPr="008F58CB">
        <w:rPr>
          <w:rFonts w:ascii="Book Antiqua" w:hAnsi="Book Antiqua"/>
        </w:rPr>
        <w:t>, particolarmente provocante l’affermazione che “</w:t>
      </w:r>
      <w:r w:rsidR="00D95994" w:rsidRPr="008F58CB">
        <w:rPr>
          <w:rFonts w:ascii="Book Antiqua" w:hAnsi="Book Antiqua"/>
        </w:rPr>
        <w:t>la cura della vita interiore è la prima attività pastorale, la più importante”.</w:t>
      </w:r>
      <w:r w:rsidR="00716CAE" w:rsidRPr="008F58CB">
        <w:rPr>
          <w:rFonts w:ascii="Book Antiqua" w:hAnsi="Book Antiqua"/>
        </w:rPr>
        <w:t xml:space="preserve"> L</w:t>
      </w:r>
      <w:r w:rsidR="00FB5F60" w:rsidRPr="008F58CB">
        <w:rPr>
          <w:rFonts w:ascii="Book Antiqua" w:hAnsi="Book Antiqua"/>
        </w:rPr>
        <w:t>a nuova evangelizzazione più che di nuovi metodi ha bisogno di pastori che abbiano profonda esperienza della fede, nutrita dal Vangelo. Vero discepolo del Signore è colui che sa ciò che dice il Maestro</w:t>
      </w:r>
      <w:r w:rsidR="00716CAE" w:rsidRPr="008F58CB">
        <w:rPr>
          <w:rFonts w:ascii="Book Antiqua" w:hAnsi="Book Antiqua"/>
        </w:rPr>
        <w:t>, e questo presuppone una intensa vita di preghiera</w:t>
      </w:r>
      <w:r w:rsidR="00FB5F60" w:rsidRPr="008F58CB">
        <w:rPr>
          <w:rFonts w:ascii="Book Antiqua" w:hAnsi="Book Antiqua"/>
        </w:rPr>
        <w:t xml:space="preserve">. </w:t>
      </w:r>
      <w:r w:rsidR="00716CAE" w:rsidRPr="008F58CB">
        <w:rPr>
          <w:rFonts w:ascii="Book Antiqua" w:hAnsi="Book Antiqua"/>
        </w:rPr>
        <w:t>“La testimonianza di un sacerdozio vissuto bene - come già raccomandava Benedetto XVI prima di Papa Francesco - nobilita la Chiesa, suscita ammirazione nei fedeli, è fonte di benedizione per la comunità, è la migliore promozione vocazionale”</w:t>
      </w:r>
      <w:r w:rsidR="00B33B56" w:rsidRPr="008F58CB">
        <w:rPr>
          <w:rFonts w:ascii="Book Antiqua" w:hAnsi="Book Antiqua"/>
        </w:rPr>
        <w:t>.</w:t>
      </w:r>
    </w:p>
    <w:p w:rsidR="00D60CCF" w:rsidRPr="008F58CB" w:rsidRDefault="00564B60" w:rsidP="008F58CB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8F58CB">
        <w:rPr>
          <w:rFonts w:ascii="Book Antiqua" w:hAnsi="Book Antiqua"/>
        </w:rPr>
        <w:t>La seconda relazione</w:t>
      </w:r>
      <w:r w:rsidR="007C0C57" w:rsidRPr="008F58CB">
        <w:rPr>
          <w:rFonts w:ascii="Book Antiqua" w:hAnsi="Book Antiqua"/>
        </w:rPr>
        <w:t xml:space="preserve"> è stata </w:t>
      </w:r>
      <w:r w:rsidR="00FB5F60" w:rsidRPr="008F58CB">
        <w:rPr>
          <w:rFonts w:ascii="Book Antiqua" w:hAnsi="Book Antiqua"/>
        </w:rPr>
        <w:t xml:space="preserve">offerta da Mons. </w:t>
      </w:r>
      <w:proofErr w:type="spellStart"/>
      <w:r w:rsidR="00FB5F60" w:rsidRPr="008F58CB">
        <w:rPr>
          <w:rFonts w:ascii="Book Antiqua" w:hAnsi="Book Antiqua"/>
        </w:rPr>
        <w:t>Morfino</w:t>
      </w:r>
      <w:proofErr w:type="spellEnd"/>
      <w:r w:rsidR="00FB5F60" w:rsidRPr="008F58CB">
        <w:rPr>
          <w:rFonts w:ascii="Book Antiqua" w:hAnsi="Book Antiqua"/>
        </w:rPr>
        <w:t>, incaricato della CES per il Clero e la vita consacrata, presidente della Commissione presbiterale Regionale</w:t>
      </w:r>
      <w:r w:rsidRPr="008F58CB">
        <w:rPr>
          <w:rFonts w:ascii="Book Antiqua" w:hAnsi="Book Antiqua"/>
        </w:rPr>
        <w:t xml:space="preserve">, </w:t>
      </w:r>
      <w:r w:rsidR="007C0C57" w:rsidRPr="008F58CB">
        <w:rPr>
          <w:rFonts w:ascii="Book Antiqua" w:hAnsi="Book Antiqua"/>
        </w:rPr>
        <w:t xml:space="preserve">ed </w:t>
      </w:r>
      <w:r w:rsidRPr="008F58CB">
        <w:rPr>
          <w:rFonts w:ascii="Book Antiqua" w:hAnsi="Book Antiqua"/>
        </w:rPr>
        <w:t>è stata improntata sull</w:t>
      </w:r>
      <w:r w:rsidR="00FB5F60" w:rsidRPr="008F58CB">
        <w:rPr>
          <w:rFonts w:ascii="Book Antiqua" w:hAnsi="Book Antiqua"/>
        </w:rPr>
        <w:t xml:space="preserve">’esigenza di una formulazione di “Regola di vita” per il presbitero. </w:t>
      </w:r>
      <w:r w:rsidR="00401364">
        <w:rPr>
          <w:rFonts w:ascii="Book Antiqua" w:hAnsi="Book Antiqua"/>
        </w:rPr>
        <w:t>Egli, p</w:t>
      </w:r>
      <w:r w:rsidR="00D60CCF" w:rsidRPr="008F58CB">
        <w:rPr>
          <w:rFonts w:ascii="Book Antiqua" w:hAnsi="Book Antiqua"/>
        </w:rPr>
        <w:t xml:space="preserve">artendo dall’icona evangelica di Marco </w:t>
      </w:r>
      <w:r w:rsidR="00D60CCF" w:rsidRPr="008F58CB">
        <w:rPr>
          <w:rFonts w:ascii="Book Antiqua" w:hAnsi="Book Antiqua"/>
        </w:rPr>
        <w:lastRenderedPageBreak/>
        <w:t>1,28-39</w:t>
      </w:r>
      <w:r w:rsidR="00401364">
        <w:rPr>
          <w:rFonts w:ascii="Book Antiqua" w:hAnsi="Book Antiqua"/>
        </w:rPr>
        <w:t>,</w:t>
      </w:r>
      <w:r w:rsidR="00D60CCF" w:rsidRPr="008F58CB">
        <w:rPr>
          <w:rFonts w:ascii="Book Antiqua" w:hAnsi="Book Antiqua"/>
        </w:rPr>
        <w:t xml:space="preserve"> ha raffrontato una “giornata feriale” di Gesù con quella del prete, sottolineando </w:t>
      </w:r>
      <w:r w:rsidR="00942FA5">
        <w:rPr>
          <w:rFonts w:ascii="Book Antiqua" w:hAnsi="Book Antiqua"/>
        </w:rPr>
        <w:t>l’esempio offertoci dal Maestro</w:t>
      </w:r>
      <w:r w:rsidR="00D60CCF" w:rsidRPr="008F58CB">
        <w:rPr>
          <w:rFonts w:ascii="Book Antiqua" w:hAnsi="Book Antiqua"/>
        </w:rPr>
        <w:t xml:space="preserve">. “Una regola di vita – ha detto il vescovo - diventa indispensabile per uscire dalla insensatezza </w:t>
      </w:r>
      <w:proofErr w:type="spellStart"/>
      <w:r w:rsidR="00D60CCF" w:rsidRPr="008F58CB">
        <w:rPr>
          <w:rFonts w:ascii="Book Antiqua" w:hAnsi="Book Antiqua"/>
        </w:rPr>
        <w:t>fatigante</w:t>
      </w:r>
      <w:proofErr w:type="spellEnd"/>
      <w:r w:rsidR="00D60CCF" w:rsidRPr="008F58CB">
        <w:rPr>
          <w:rFonts w:ascii="Book Antiqua" w:hAnsi="Book Antiqua"/>
        </w:rPr>
        <w:t xml:space="preserve"> di un ministero che ha uno sguardo obliquo su Gesù e distinguere, nella frammentazione delle molte cose urgenti del giornaliero, ciò che tra queste è importante e, tra le cose importanti, ciò che resta decisivo e determinante”.</w:t>
      </w:r>
    </w:p>
    <w:p w:rsidR="008F58CB" w:rsidRPr="008F58CB" w:rsidRDefault="00D60CCF" w:rsidP="008F58CB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  <w:r w:rsidRPr="008F58CB">
        <w:rPr>
          <w:rFonts w:ascii="Book Antiqua" w:hAnsi="Book Antiqua"/>
        </w:rPr>
        <w:t>La terza relazione</w:t>
      </w:r>
      <w:r w:rsidR="007A3599">
        <w:rPr>
          <w:rFonts w:ascii="Book Antiqua" w:hAnsi="Book Antiqua"/>
        </w:rPr>
        <w:t>, particolarmente apprezzata,</w:t>
      </w:r>
      <w:r w:rsidRPr="008F58CB">
        <w:rPr>
          <w:rFonts w:ascii="Book Antiqua" w:hAnsi="Book Antiqua"/>
        </w:rPr>
        <w:t xml:space="preserve"> è stata</w:t>
      </w:r>
      <w:r w:rsidR="00A64285">
        <w:rPr>
          <w:rFonts w:ascii="Book Antiqua" w:hAnsi="Book Antiqua"/>
        </w:rPr>
        <w:t xml:space="preserve"> offerta d</w:t>
      </w:r>
      <w:r w:rsidRPr="008F58CB">
        <w:rPr>
          <w:rFonts w:ascii="Book Antiqua" w:hAnsi="Book Antiqua"/>
        </w:rPr>
        <w:t>a</w:t>
      </w:r>
      <w:r w:rsidR="008F58CB" w:rsidRPr="008F58CB">
        <w:rPr>
          <w:rFonts w:ascii="Book Antiqua" w:hAnsi="Book Antiqua"/>
        </w:rPr>
        <w:t xml:space="preserve"> m</w:t>
      </w:r>
      <w:r w:rsidRPr="008F58CB">
        <w:rPr>
          <w:rFonts w:ascii="Book Antiqua" w:hAnsi="Book Antiqua"/>
        </w:rPr>
        <w:t>ons. Mario Simula, vicario generale dell’arcidiocesi di Sassari</w:t>
      </w:r>
      <w:r w:rsidR="008F58CB" w:rsidRPr="008F58CB">
        <w:rPr>
          <w:rFonts w:ascii="Book Antiqua" w:hAnsi="Book Antiqua"/>
          <w:shd w:val="clear" w:color="auto" w:fill="FFFFFF"/>
        </w:rPr>
        <w:t xml:space="preserve">, il quale ha messo in evidenza le problematiche riguardanti gli stili di amministrazione dei beni personali dei singoli preti e di quelli </w:t>
      </w:r>
      <w:r w:rsidR="00E324C2">
        <w:rPr>
          <w:rFonts w:ascii="Book Antiqua" w:hAnsi="Book Antiqua"/>
          <w:shd w:val="clear" w:color="auto" w:fill="FFFFFF"/>
        </w:rPr>
        <w:t>che, invece, appartengono alle C</w:t>
      </w:r>
      <w:r w:rsidR="008F58CB" w:rsidRPr="008F58CB">
        <w:rPr>
          <w:rFonts w:ascii="Book Antiqua" w:hAnsi="Book Antiqua"/>
          <w:shd w:val="clear" w:color="auto" w:fill="FFFFFF"/>
        </w:rPr>
        <w:t xml:space="preserve">omunità loro affidate. </w:t>
      </w:r>
      <w:r w:rsidR="000E7F0B">
        <w:rPr>
          <w:rFonts w:ascii="Book Antiqua" w:hAnsi="Book Antiqua"/>
          <w:shd w:val="clear" w:color="auto" w:fill="FFFFFF"/>
        </w:rPr>
        <w:t>Ha anche sottolineato l’esigenza del</w:t>
      </w:r>
      <w:r w:rsidR="000E7F0B" w:rsidRPr="008F58CB">
        <w:rPr>
          <w:rFonts w:ascii="Book Antiqua" w:hAnsi="Book Antiqua"/>
        </w:rPr>
        <w:t xml:space="preserve"> valorizza</w:t>
      </w:r>
      <w:r w:rsidR="000E7F0B">
        <w:rPr>
          <w:rFonts w:ascii="Book Antiqua" w:hAnsi="Book Antiqua"/>
        </w:rPr>
        <w:t>r</w:t>
      </w:r>
      <w:r w:rsidR="000E7F0B" w:rsidRPr="008F58CB">
        <w:rPr>
          <w:rFonts w:ascii="Book Antiqua" w:hAnsi="Book Antiqua"/>
        </w:rPr>
        <w:t xml:space="preserve">e </w:t>
      </w:r>
      <w:r w:rsidR="000E7F0B">
        <w:rPr>
          <w:rFonts w:ascii="Book Antiqua" w:hAnsi="Book Antiqua"/>
        </w:rPr>
        <w:t>i</w:t>
      </w:r>
      <w:r w:rsidR="000E7F0B" w:rsidRPr="008F58CB">
        <w:rPr>
          <w:rFonts w:ascii="Book Antiqua" w:hAnsi="Book Antiqua"/>
        </w:rPr>
        <w:t>l sacerdozio regale che appartiene a tutto il popolo di Dio.</w:t>
      </w:r>
    </w:p>
    <w:p w:rsidR="00E324C2" w:rsidRDefault="008F58CB" w:rsidP="00E324C2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  <w:r w:rsidRPr="008F58CB">
        <w:rPr>
          <w:rFonts w:ascii="Book Antiqua" w:hAnsi="Book Antiqua"/>
          <w:shd w:val="clear" w:color="auto" w:fill="FFFFFF"/>
        </w:rPr>
        <w:t>Alcune ore di lavoro sono state dedicate al</w:t>
      </w:r>
      <w:r w:rsidR="00E324C2">
        <w:rPr>
          <w:rFonts w:ascii="Book Antiqua" w:hAnsi="Book Antiqua"/>
          <w:shd w:val="clear" w:color="auto" w:fill="FFFFFF"/>
        </w:rPr>
        <w:t xml:space="preserve"> confronto delle esperienze e alla</w:t>
      </w:r>
      <w:r w:rsidRPr="008F58CB">
        <w:rPr>
          <w:rFonts w:ascii="Book Antiqua" w:hAnsi="Book Antiqua"/>
          <w:shd w:val="clear" w:color="auto" w:fill="FFFFFF"/>
        </w:rPr>
        <w:t xml:space="preserve"> discussione in </w:t>
      </w:r>
      <w:r w:rsidR="00A64285">
        <w:rPr>
          <w:rFonts w:ascii="Book Antiqua" w:hAnsi="Book Antiqua"/>
          <w:shd w:val="clear" w:color="auto" w:fill="FFFFFF"/>
        </w:rPr>
        <w:t>“tavoli tematici”</w:t>
      </w:r>
      <w:r w:rsidRPr="008F58CB">
        <w:rPr>
          <w:rFonts w:ascii="Book Antiqua" w:hAnsi="Book Antiqua"/>
          <w:shd w:val="clear" w:color="auto" w:fill="FFFFFF"/>
        </w:rPr>
        <w:t xml:space="preserve"> sulle tre relazioni principali e alla condivisione in assemblea.</w:t>
      </w:r>
    </w:p>
    <w:p w:rsidR="004B6665" w:rsidRDefault="004B6665" w:rsidP="00E324C2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  <w:r w:rsidRPr="008F58CB">
        <w:rPr>
          <w:rFonts w:ascii="Book Antiqua" w:hAnsi="Book Antiqua"/>
          <w:shd w:val="clear" w:color="auto" w:fill="FFFFFF"/>
        </w:rPr>
        <w:t xml:space="preserve">Al termine dei lavori è emersa la proposta di </w:t>
      </w:r>
      <w:r w:rsidR="00E324C2">
        <w:rPr>
          <w:rFonts w:ascii="Book Antiqua" w:hAnsi="Book Antiqua"/>
          <w:shd w:val="clear" w:color="auto" w:fill="FFFFFF"/>
        </w:rPr>
        <w:t xml:space="preserve">ritrovarsi per un prossimo convegno </w:t>
      </w:r>
      <w:r w:rsidRPr="008F58CB">
        <w:rPr>
          <w:rFonts w:ascii="Book Antiqua" w:hAnsi="Book Antiqua"/>
          <w:shd w:val="clear" w:color="auto" w:fill="FFFFFF"/>
        </w:rPr>
        <w:t xml:space="preserve">dei preti isolani entro un triennio per discutere, tra l’altro, su alcune tematiche sviluppate dal Concilio plenario sardo e sulla </w:t>
      </w:r>
      <w:proofErr w:type="spellStart"/>
      <w:r w:rsidRPr="008F58CB">
        <w:rPr>
          <w:rFonts w:ascii="Book Antiqua" w:hAnsi="Book Antiqua"/>
          <w:shd w:val="clear" w:color="auto" w:fill="FFFFFF"/>
        </w:rPr>
        <w:t>sinodalità</w:t>
      </w:r>
      <w:proofErr w:type="spellEnd"/>
      <w:r w:rsidRPr="008F58CB">
        <w:rPr>
          <w:rFonts w:ascii="Book Antiqua" w:hAnsi="Book Antiqua"/>
          <w:shd w:val="clear" w:color="auto" w:fill="FFFFFF"/>
        </w:rPr>
        <w:t>.</w:t>
      </w:r>
    </w:p>
    <w:p w:rsidR="00E324C2" w:rsidRDefault="00E324C2" w:rsidP="00E324C2">
      <w:pPr>
        <w:spacing w:after="0" w:line="240" w:lineRule="auto"/>
        <w:ind w:firstLine="708"/>
        <w:jc w:val="both"/>
        <w:rPr>
          <w:rFonts w:ascii="Book Antiqua" w:hAnsi="Book Antiqua"/>
          <w:shd w:val="clear" w:color="auto" w:fill="FFFFFF"/>
        </w:rPr>
      </w:pPr>
    </w:p>
    <w:p w:rsidR="00E324C2" w:rsidRPr="008F58CB" w:rsidRDefault="00E324C2" w:rsidP="00E324C2">
      <w:pPr>
        <w:spacing w:after="0" w:line="240" w:lineRule="auto"/>
        <w:ind w:firstLine="708"/>
        <w:jc w:val="right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Paolo </w:t>
      </w:r>
      <w:proofErr w:type="spellStart"/>
      <w:r>
        <w:rPr>
          <w:rFonts w:ascii="Book Antiqua" w:hAnsi="Book Antiqua"/>
          <w:shd w:val="clear" w:color="auto" w:fill="FFFFFF"/>
        </w:rPr>
        <w:t>Sanna</w:t>
      </w:r>
      <w:proofErr w:type="spellEnd"/>
    </w:p>
    <w:sectPr w:rsidR="00E324C2" w:rsidRPr="008F58CB" w:rsidSect="00C638D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3F" w:rsidRDefault="0046523F" w:rsidP="00EE6AE3">
      <w:pPr>
        <w:spacing w:after="0" w:line="240" w:lineRule="auto"/>
      </w:pPr>
      <w:r>
        <w:separator/>
      </w:r>
    </w:p>
  </w:endnote>
  <w:endnote w:type="continuationSeparator" w:id="0">
    <w:p w:rsidR="0046523F" w:rsidRDefault="0046523F" w:rsidP="00EE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1766"/>
      <w:docPartObj>
        <w:docPartGallery w:val="Page Numbers (Bottom of Page)"/>
        <w:docPartUnique/>
      </w:docPartObj>
    </w:sdtPr>
    <w:sdtContent>
      <w:p w:rsidR="00D95994" w:rsidRDefault="00D95994">
        <w:pPr>
          <w:pStyle w:val="Pidipagina"/>
          <w:jc w:val="right"/>
        </w:pPr>
        <w:fldSimple w:instr=" PAGE   \* MERGEFORMAT ">
          <w:r w:rsidR="00EC3072">
            <w:rPr>
              <w:noProof/>
            </w:rPr>
            <w:t>2</w:t>
          </w:r>
        </w:fldSimple>
      </w:p>
    </w:sdtContent>
  </w:sdt>
  <w:p w:rsidR="00D95994" w:rsidRDefault="00D959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3F" w:rsidRDefault="0046523F" w:rsidP="00EE6AE3">
      <w:pPr>
        <w:spacing w:after="0" w:line="240" w:lineRule="auto"/>
      </w:pPr>
      <w:r>
        <w:separator/>
      </w:r>
    </w:p>
  </w:footnote>
  <w:footnote w:type="continuationSeparator" w:id="0">
    <w:p w:rsidR="0046523F" w:rsidRDefault="0046523F" w:rsidP="00EE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52"/>
    <w:rsid w:val="00034517"/>
    <w:rsid w:val="000B6C99"/>
    <w:rsid w:val="000B7A1C"/>
    <w:rsid w:val="000E7F0B"/>
    <w:rsid w:val="00102194"/>
    <w:rsid w:val="00186C52"/>
    <w:rsid w:val="001A2248"/>
    <w:rsid w:val="00216BD4"/>
    <w:rsid w:val="00302A66"/>
    <w:rsid w:val="00390E1E"/>
    <w:rsid w:val="003E6A14"/>
    <w:rsid w:val="00401364"/>
    <w:rsid w:val="00421EA4"/>
    <w:rsid w:val="00424C3D"/>
    <w:rsid w:val="004358B6"/>
    <w:rsid w:val="004559F3"/>
    <w:rsid w:val="0046523F"/>
    <w:rsid w:val="004B6665"/>
    <w:rsid w:val="005531FC"/>
    <w:rsid w:val="00564B60"/>
    <w:rsid w:val="005F4D58"/>
    <w:rsid w:val="005F5C11"/>
    <w:rsid w:val="006270D7"/>
    <w:rsid w:val="00645D8D"/>
    <w:rsid w:val="00650B76"/>
    <w:rsid w:val="006D1DA3"/>
    <w:rsid w:val="006E26D4"/>
    <w:rsid w:val="00716CAE"/>
    <w:rsid w:val="007240C0"/>
    <w:rsid w:val="007513A5"/>
    <w:rsid w:val="00795710"/>
    <w:rsid w:val="007A3599"/>
    <w:rsid w:val="007C0C57"/>
    <w:rsid w:val="007C540E"/>
    <w:rsid w:val="008368C9"/>
    <w:rsid w:val="00854A8B"/>
    <w:rsid w:val="008B4441"/>
    <w:rsid w:val="008C18B4"/>
    <w:rsid w:val="008F58CB"/>
    <w:rsid w:val="00942FA5"/>
    <w:rsid w:val="00947079"/>
    <w:rsid w:val="00982E12"/>
    <w:rsid w:val="00995C43"/>
    <w:rsid w:val="009C1E0C"/>
    <w:rsid w:val="009D6F59"/>
    <w:rsid w:val="00A23033"/>
    <w:rsid w:val="00A64285"/>
    <w:rsid w:val="00AA7934"/>
    <w:rsid w:val="00B3024C"/>
    <w:rsid w:val="00B33B56"/>
    <w:rsid w:val="00B4729B"/>
    <w:rsid w:val="00B527C4"/>
    <w:rsid w:val="00BB3C96"/>
    <w:rsid w:val="00BC049E"/>
    <w:rsid w:val="00C1111A"/>
    <w:rsid w:val="00C638D8"/>
    <w:rsid w:val="00C95058"/>
    <w:rsid w:val="00D5053A"/>
    <w:rsid w:val="00D60CCF"/>
    <w:rsid w:val="00D63598"/>
    <w:rsid w:val="00D95994"/>
    <w:rsid w:val="00E12598"/>
    <w:rsid w:val="00E3116D"/>
    <w:rsid w:val="00E324C2"/>
    <w:rsid w:val="00E56F22"/>
    <w:rsid w:val="00E83CFC"/>
    <w:rsid w:val="00EC3072"/>
    <w:rsid w:val="00EE6AE3"/>
    <w:rsid w:val="00F5374E"/>
    <w:rsid w:val="00F54595"/>
    <w:rsid w:val="00F63B6A"/>
    <w:rsid w:val="00FB5F60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B6"/>
  </w:style>
  <w:style w:type="paragraph" w:styleId="Titolo5">
    <w:name w:val="heading 5"/>
    <w:basedOn w:val="Normale"/>
    <w:link w:val="Titolo5Carattere"/>
    <w:uiPriority w:val="9"/>
    <w:qFormat/>
    <w:rsid w:val="00186C52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7D8B6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186C52"/>
    <w:rPr>
      <w:rFonts w:ascii="Tahoma" w:eastAsia="Times New Roman" w:hAnsi="Tahoma" w:cs="Tahoma"/>
      <w:b/>
      <w:bCs/>
      <w:color w:val="7D8B62"/>
      <w:shd w:val="clear" w:color="auto" w:fill="FFFFFF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86C52"/>
    <w:rPr>
      <w:rFonts w:ascii="Tahoma" w:hAnsi="Tahoma" w:cs="Tahoma" w:hint="default"/>
      <w:strike w:val="0"/>
      <w:dstrike w:val="0"/>
      <w:color w:val="505050"/>
      <w:sz w:val="20"/>
      <w:szCs w:val="20"/>
      <w:u w:val="none"/>
      <w:effect w:val="none"/>
      <w:shd w:val="clear" w:color="auto" w:fill="E2E2E2"/>
    </w:rPr>
  </w:style>
  <w:style w:type="paragraph" w:styleId="NormaleWeb">
    <w:name w:val="Normal (Web)"/>
    <w:basedOn w:val="Normale"/>
    <w:uiPriority w:val="99"/>
    <w:semiHidden/>
    <w:unhideWhenUsed/>
    <w:rsid w:val="00186C52"/>
    <w:pPr>
      <w:spacing w:after="100" w:afterAutospacing="1" w:line="360" w:lineRule="atLeast"/>
      <w:ind w:firstLine="360"/>
    </w:pPr>
    <w:rPr>
      <w:rFonts w:ascii="Tahoma" w:eastAsia="Times New Roman" w:hAnsi="Tahoma" w:cs="Tahoma"/>
      <w:color w:val="555555"/>
      <w:sz w:val="20"/>
      <w:szCs w:val="20"/>
      <w:lang w:eastAsia="it-IT"/>
    </w:rPr>
  </w:style>
  <w:style w:type="paragraph" w:customStyle="1" w:styleId="normale0">
    <w:name w:val="normale"/>
    <w:basedOn w:val="Normale"/>
    <w:rsid w:val="00186C52"/>
    <w:pPr>
      <w:spacing w:after="100" w:afterAutospacing="1" w:line="360" w:lineRule="atLeast"/>
    </w:pPr>
    <w:rPr>
      <w:rFonts w:ascii="Tahoma" w:eastAsia="Times New Roman" w:hAnsi="Tahoma" w:cs="Tahoma"/>
      <w:color w:val="555555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86C52"/>
    <w:rPr>
      <w:b/>
      <w:bCs/>
    </w:rPr>
  </w:style>
  <w:style w:type="character" w:styleId="Enfasicorsivo">
    <w:name w:val="Emphasis"/>
    <w:basedOn w:val="Carpredefinitoparagrafo"/>
    <w:uiPriority w:val="20"/>
    <w:qFormat/>
    <w:rsid w:val="00186C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C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638D8"/>
  </w:style>
  <w:style w:type="paragraph" w:styleId="Intestazione">
    <w:name w:val="header"/>
    <w:basedOn w:val="Normale"/>
    <w:link w:val="IntestazioneCarattere"/>
    <w:uiPriority w:val="99"/>
    <w:semiHidden/>
    <w:unhideWhenUsed/>
    <w:rsid w:val="00EE6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AE3"/>
  </w:style>
  <w:style w:type="paragraph" w:styleId="Pidipagina">
    <w:name w:val="footer"/>
    <w:basedOn w:val="Normale"/>
    <w:link w:val="PidipaginaCarattere"/>
    <w:uiPriority w:val="99"/>
    <w:unhideWhenUsed/>
    <w:rsid w:val="00EE6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AE3"/>
  </w:style>
  <w:style w:type="paragraph" w:styleId="Paragrafoelenco">
    <w:name w:val="List Paragraph"/>
    <w:basedOn w:val="Normale"/>
    <w:uiPriority w:val="34"/>
    <w:qFormat/>
    <w:rsid w:val="000B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65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uMXc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3E87-11A9-4368-B8F6-CE5EB54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949</Words>
  <Characters>5326</Characters>
  <Application>Microsoft Office Word</Application>
  <DocSecurity>0</DocSecurity>
  <Lines>70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Orrù</dc:creator>
  <cp:lastModifiedBy>Marco Orrù</cp:lastModifiedBy>
  <cp:revision>27</cp:revision>
  <cp:lastPrinted>2016-11-12T11:45:00Z</cp:lastPrinted>
  <dcterms:created xsi:type="dcterms:W3CDTF">2016-11-14T08:33:00Z</dcterms:created>
  <dcterms:modified xsi:type="dcterms:W3CDTF">2016-11-21T11:32:00Z</dcterms:modified>
</cp:coreProperties>
</file>